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lang w:eastAsia="zh-CN"/>
        </w:rPr>
        <w:t>堤防简介</w:t>
      </w:r>
    </w:p>
    <w:p>
      <w:pPr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南岸区堤防由市水利局审批的共有5段，均为3级堤防，其中重庆市铜元局长江防洪护岸综合整治工程（二期）长4380m；南岸区弹子石王家沱至大佛寺大桥段防洪护岸综合整治工程（三期）长2832m；长江南岸美心段防洪护岸综合整治工程（四期）长2796m；南岸区广阳岛长江防洪护岸综合整治工程（一期）长3910m；南岸区广阳岛长江防洪护岸综合整治工程（二期）长11311m，总长共计25229m。另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有5段由市建委审批修建，属于市政道路，未纳入管理堤防。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86B33"/>
    <w:rsid w:val="4DBB4076"/>
    <w:rsid w:val="6F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14</TotalTime>
  <ScaleCrop>false</ScaleCrop>
  <LinksUpToDate>false</LinksUpToDate>
  <CharactersWithSpaces>24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wj</cp:lastModifiedBy>
  <dcterms:modified xsi:type="dcterms:W3CDTF">2024-11-29T03:22:51Z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  <property fmtid="{D5CDD505-2E9C-101B-9397-08002B2CF9AE}" pid="3" name="ICV">
    <vt:lpwstr>C7DD6AE3F140407491EF53DAD9D893DA_12</vt:lpwstr>
  </property>
</Properties>
</file>