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FBE" w:rsidRDefault="007F6FBE" w:rsidP="007F6FBE">
      <w:pPr>
        <w:jc w:val="center"/>
        <w:rPr>
          <w:rFonts w:ascii="方正小标宋_GBK" w:eastAsia="方正小标宋_GBK"/>
          <w:sz w:val="44"/>
          <w:szCs w:val="44"/>
        </w:rPr>
      </w:pPr>
      <w:r>
        <w:rPr>
          <w:rFonts w:ascii="方正小标宋_GBK" w:eastAsia="方正小标宋_GBK" w:hint="eastAsia"/>
          <w:sz w:val="44"/>
          <w:szCs w:val="44"/>
        </w:rPr>
        <w:t>公租房</w:t>
      </w:r>
      <w:r w:rsidRPr="007F6FBE">
        <w:rPr>
          <w:rFonts w:ascii="方正小标宋_GBK" w:eastAsia="方正小标宋_GBK" w:hint="eastAsia"/>
          <w:sz w:val="44"/>
          <w:szCs w:val="44"/>
        </w:rPr>
        <w:t>转租出借人员公示</w:t>
      </w:r>
    </w:p>
    <w:p w:rsidR="007F6FBE" w:rsidRDefault="007F6FBE" w:rsidP="007F6FBE"/>
    <w:p w:rsidR="007F6FBE" w:rsidRPr="007F6FBE" w:rsidRDefault="007F6FBE" w:rsidP="00D85D22">
      <w:pPr>
        <w:spacing w:line="560" w:lineRule="exact"/>
        <w:ind w:firstLineChars="200" w:firstLine="640"/>
        <w:jc w:val="left"/>
        <w:rPr>
          <w:rFonts w:ascii="Times New Roman" w:eastAsia="方正仿宋_GBK" w:hAnsi="Times New Roman" w:cs="Times New Roman"/>
          <w:sz w:val="32"/>
          <w:szCs w:val="32"/>
        </w:rPr>
      </w:pPr>
      <w:r w:rsidRPr="007F6FBE">
        <w:rPr>
          <w:rFonts w:ascii="Times New Roman" w:eastAsia="方正仿宋_GBK" w:hAnsi="Times New Roman" w:cs="Times New Roman"/>
          <w:sz w:val="32"/>
          <w:szCs w:val="32"/>
        </w:rPr>
        <w:t>目前，</w:t>
      </w:r>
      <w:bookmarkStart w:id="0" w:name="_GoBack"/>
      <w:bookmarkEnd w:id="0"/>
      <w:r w:rsidRPr="007F6FBE">
        <w:rPr>
          <w:rFonts w:ascii="Times New Roman" w:eastAsia="方正仿宋_GBK" w:hAnsi="Times New Roman" w:cs="Times New Roman"/>
          <w:sz w:val="32"/>
          <w:szCs w:val="32"/>
        </w:rPr>
        <w:t>结合数字化手段与大数据筛查，拉网式清查公租房违规承租行为专项行动已成功查处一批违规转租人员，对于涉及违规的房屋已强制清退收回，违规人员记入公租房诚信档案，</w:t>
      </w:r>
      <w:r w:rsidRPr="007F6FBE">
        <w:rPr>
          <w:rFonts w:ascii="Times New Roman" w:eastAsia="方正仿宋_GBK" w:hAnsi="Times New Roman" w:cs="Times New Roman"/>
          <w:sz w:val="32"/>
          <w:szCs w:val="32"/>
        </w:rPr>
        <w:t xml:space="preserve">5 </w:t>
      </w:r>
      <w:r w:rsidRPr="007F6FBE">
        <w:rPr>
          <w:rFonts w:ascii="Times New Roman" w:eastAsia="方正仿宋_GBK" w:hAnsi="Times New Roman" w:cs="Times New Roman"/>
          <w:sz w:val="32"/>
          <w:szCs w:val="32"/>
        </w:rPr>
        <w:t>年内禁止再次申请公租房。</w:t>
      </w:r>
    </w:p>
    <w:p w:rsidR="008F6D87" w:rsidRDefault="007F6FBE" w:rsidP="007F6FBE">
      <w:pPr>
        <w:jc w:val="left"/>
      </w:pPr>
      <w:r>
        <w:rPr>
          <w:rFonts w:hint="eastAsia"/>
          <w:noProof/>
        </w:rPr>
        <w:drawing>
          <wp:inline distT="0" distB="0" distL="0" distR="0">
            <wp:extent cx="5267325" cy="5800725"/>
            <wp:effectExtent l="0" t="0" r="9525" b="9525"/>
            <wp:docPr id="1" name="图片 1" descr="C:\Users\admin\Desktop\W020250321351146021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02025032135114602163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7325" cy="5800725"/>
                    </a:xfrm>
                    <a:prstGeom prst="rect">
                      <a:avLst/>
                    </a:prstGeom>
                    <a:noFill/>
                    <a:ln>
                      <a:noFill/>
                    </a:ln>
                  </pic:spPr>
                </pic:pic>
              </a:graphicData>
            </a:graphic>
          </wp:inline>
        </w:drawing>
      </w:r>
    </w:p>
    <w:sectPr w:rsidR="008F6D8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304"/>
    <w:rsid w:val="006A7D5B"/>
    <w:rsid w:val="007F6FBE"/>
    <w:rsid w:val="008F6D87"/>
    <w:rsid w:val="00944304"/>
    <w:rsid w:val="00D85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B53FC"/>
  <w15:chartTrackingRefBased/>
  <w15:docId w15:val="{FDE12DF4-A4DA-4866-A0B2-B782B296B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8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16</Words>
  <Characters>94</Characters>
  <Application>Microsoft Office Word</Application>
  <DocSecurity>0</DocSecurity>
  <Lines>1</Lines>
  <Paragraphs>1</Paragraphs>
  <ScaleCrop>false</ScaleCrop>
  <Company>DoubleOX</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2025-09-23T08:11:00Z</dcterms:created>
  <dcterms:modified xsi:type="dcterms:W3CDTF">2025-09-23T08:25:00Z</dcterms:modified>
</cp:coreProperties>
</file>