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2410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jc w:val="center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  <w:highlight w:val="none"/>
        </w:rPr>
        <w:t>南岸区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  <w:highlight w:val="none"/>
          <w:lang w:val="en-US" w:eastAsia="zh-CN"/>
        </w:rPr>
        <w:t>事业单位2024年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  <w:highlight w:val="none"/>
        </w:rPr>
        <w:t>公开招聘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拟聘人员公示</w:t>
      </w:r>
    </w:p>
    <w:p w14:paraId="3D967CFF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jc w:val="center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（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第八批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）</w:t>
      </w:r>
    </w:p>
    <w:p w14:paraId="25CC80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4258A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根据《重庆市事业单位公开招聘人员实施办法》（渝人发〔2006〕44号）等规定，按照重庆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人力资源和社会保障网（rlsbj.cq.gov.cn）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日发布《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重庆市南岸区卫生事业单位2024年第二季度公开招聘工作人员公告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确定的程序，现将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名拟聘人员予以公示。</w:t>
      </w:r>
    </w:p>
    <w:p w14:paraId="0DCF0D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一、公示期</w:t>
      </w:r>
    </w:p>
    <w:p w14:paraId="089FF1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日（7个工作日）</w:t>
      </w:r>
    </w:p>
    <w:p w14:paraId="577BAC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二、受理机构及联系方式</w:t>
      </w:r>
    </w:p>
    <w:p w14:paraId="5A2C8C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受理地点：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重庆市南岸区人力资源和社会保障局办公室（重庆市南岸区茶园广福大道12号行政中心B区1号楼12楼1202室，邮编：401336）</w:t>
      </w:r>
    </w:p>
    <w:p w14:paraId="4BE14A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联系方式：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62948847</w:t>
      </w:r>
    </w:p>
    <w:p w14:paraId="28F6F1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三、公示要求</w:t>
      </w:r>
    </w:p>
    <w:p w14:paraId="0599FD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7" w:firstLineChars="196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1.如对公示内容有异议，请以书面、署名形式反映。</w:t>
      </w:r>
    </w:p>
    <w:p w14:paraId="53736A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7" w:firstLineChars="196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2.反映人必须用真实姓名，反映情况要实事求是，真实、具体、敢于负责。不允许借机捏造事实、泄愤报复或有意诬陷，一经查实，予以严肃处理。</w:t>
      </w:r>
    </w:p>
    <w:p w14:paraId="6658BD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7" w:firstLineChars="196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3.受理机构对反映人员及反映情况严格保密。</w:t>
      </w:r>
    </w:p>
    <w:p w14:paraId="5DC114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78A1B7D6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1555" w:leftChars="186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附件：南岸区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事业单位2024年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公开招聘拟聘人员公示表（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）</w:t>
      </w:r>
    </w:p>
    <w:p w14:paraId="6597E5D2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</w:pPr>
    </w:p>
    <w:p w14:paraId="5C674B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52ED4F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96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南岸区人力资源和社会保障局</w:t>
      </w:r>
    </w:p>
    <w:p w14:paraId="090636C7">
      <w:pPr>
        <w:adjustRightInd w:val="0"/>
        <w:snapToGrid w:val="0"/>
        <w:spacing w:line="594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984" w:right="1417" w:bottom="1644" w:left="1417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</w:t>
      </w:r>
    </w:p>
    <w:p w14:paraId="7833B337"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 w14:paraId="0D224B01"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南岸区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事业单位2024年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公开招聘拟聘人员公示表（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第八批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</w:p>
    <w:tbl>
      <w:tblPr>
        <w:tblStyle w:val="11"/>
        <w:tblW w:w="14680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857"/>
        <w:gridCol w:w="466"/>
        <w:gridCol w:w="1116"/>
        <w:gridCol w:w="1230"/>
        <w:gridCol w:w="1005"/>
        <w:gridCol w:w="1020"/>
        <w:gridCol w:w="1005"/>
        <w:gridCol w:w="930"/>
        <w:gridCol w:w="885"/>
        <w:gridCol w:w="1110"/>
        <w:gridCol w:w="930"/>
        <w:gridCol w:w="795"/>
        <w:gridCol w:w="795"/>
        <w:gridCol w:w="765"/>
        <w:gridCol w:w="1360"/>
      </w:tblGrid>
      <w:tr w14:paraId="6138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6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1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8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4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F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E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职称（职、执业资格）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6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9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3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5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专业技能测试      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6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8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3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0E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4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8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喻家莲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2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1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黑龙江中医药大学针灸推拿学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B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3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8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7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取得执业医师执业证书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A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重庆市南岸区中医院中医岗2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4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200.88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0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F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4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B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6366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D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C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A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重庆医科大学中医学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AC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9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D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取得住院医师规范化培训合格证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E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重庆市南岸区中医院中医外科岗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4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203.09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B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9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8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4815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4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2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7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F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山西中医药大学中医内科学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3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8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1.取得执业医师执业证书；2.取得住院医师规范化培训合格证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0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重庆市南岸区中医院中医岗1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191.51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7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4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A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00FF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C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1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黄洁平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2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C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E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北京中医药大学中医学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7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4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9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2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2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1.取得执业医师执业证书，2.取得住院医师规范化培训合格证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A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重庆市南岸区中医院中医岗1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F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207.12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6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0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6056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1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9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E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C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山东中医药大学中医内科学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3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A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B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D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取得执业医师执业证书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8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重庆市南岸区中医院中医岗1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5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5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A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36D6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D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0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C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0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8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C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2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0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5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1.取得执业医师执业证书且执业范围为儿科专业；2.取得住院医师规范化培训合格证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9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重庆市南岸区南坪街道社区卫生服务中心儿科岗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201.34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E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D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2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3E4E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8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7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李雪燕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E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2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泸州医学院口腔医学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6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1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F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5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1.取得执业医师执业证书且执业范围为口腔专业；2.取得口腔医学专业中级职称。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4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重庆市南岸区南坪街道社区卫生服务中心口腔科岗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1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177.12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6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E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8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B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</w:tbl>
    <w:p w14:paraId="5FD3E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center"/>
        <w:rPr>
          <w:rFonts w:hint="default" w:ascii="Times New Roman" w:hAnsi="Times New Roman" w:eastAsia="方正仿宋_GBK" w:cs="Times New Roman"/>
          <w:sz w:val="20"/>
          <w:szCs w:val="20"/>
        </w:rPr>
      </w:pPr>
    </w:p>
    <w:bookmarkEnd w:id="0"/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A5427E1-F5D8-4FC8-9F2F-9B6A54D785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8A22AE-8074-4B75-8E76-AF24978ED074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7FE92E7-A886-4303-82AC-C348EA19D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C50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97B50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81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CEE31B2"/>
    <w:rsid w:val="0E097B78"/>
    <w:rsid w:val="0E5C0457"/>
    <w:rsid w:val="10A817F5"/>
    <w:rsid w:val="12D31871"/>
    <w:rsid w:val="14997EA7"/>
    <w:rsid w:val="16414353"/>
    <w:rsid w:val="1EF13F4A"/>
    <w:rsid w:val="1EFBAB63"/>
    <w:rsid w:val="1F813A12"/>
    <w:rsid w:val="1FB25418"/>
    <w:rsid w:val="245142FB"/>
    <w:rsid w:val="25714529"/>
    <w:rsid w:val="2B204A27"/>
    <w:rsid w:val="2DB6C4A8"/>
    <w:rsid w:val="2DFB5EF5"/>
    <w:rsid w:val="3224240A"/>
    <w:rsid w:val="329C2BC8"/>
    <w:rsid w:val="32F5746A"/>
    <w:rsid w:val="33FDC8E8"/>
    <w:rsid w:val="34D31697"/>
    <w:rsid w:val="36FD92AB"/>
    <w:rsid w:val="38956B59"/>
    <w:rsid w:val="397564FB"/>
    <w:rsid w:val="3A662570"/>
    <w:rsid w:val="3DB37034"/>
    <w:rsid w:val="42D65555"/>
    <w:rsid w:val="436D4129"/>
    <w:rsid w:val="44475E7B"/>
    <w:rsid w:val="447514E8"/>
    <w:rsid w:val="44F93EC7"/>
    <w:rsid w:val="45D40490"/>
    <w:rsid w:val="48A1CE97"/>
    <w:rsid w:val="48EC0B37"/>
    <w:rsid w:val="496552C0"/>
    <w:rsid w:val="4ACC3E2B"/>
    <w:rsid w:val="4BF453E8"/>
    <w:rsid w:val="4C5A53DC"/>
    <w:rsid w:val="4EE74508"/>
    <w:rsid w:val="557C543B"/>
    <w:rsid w:val="566966C9"/>
    <w:rsid w:val="59301A29"/>
    <w:rsid w:val="59597D14"/>
    <w:rsid w:val="5AFF6912"/>
    <w:rsid w:val="5B37E532"/>
    <w:rsid w:val="5BFBD9AE"/>
    <w:rsid w:val="5E7666BD"/>
    <w:rsid w:val="5E7D301B"/>
    <w:rsid w:val="5EAC2597"/>
    <w:rsid w:val="5EFB2496"/>
    <w:rsid w:val="5FBF036D"/>
    <w:rsid w:val="5FC712CB"/>
    <w:rsid w:val="6283706E"/>
    <w:rsid w:val="671E1113"/>
    <w:rsid w:val="67705E13"/>
    <w:rsid w:val="6BEEE485"/>
    <w:rsid w:val="6CFD0E69"/>
    <w:rsid w:val="6E88398B"/>
    <w:rsid w:val="6F7B095F"/>
    <w:rsid w:val="6FDFC38B"/>
    <w:rsid w:val="6FFF1109"/>
    <w:rsid w:val="72473652"/>
    <w:rsid w:val="729660FC"/>
    <w:rsid w:val="72C54B39"/>
    <w:rsid w:val="731F693F"/>
    <w:rsid w:val="73671B8F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font5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1229</Words>
  <Characters>1526</Characters>
  <Lines>12</Lines>
  <Paragraphs>3</Paragraphs>
  <TotalTime>20</TotalTime>
  <ScaleCrop>false</ScaleCrop>
  <LinksUpToDate>false</LinksUpToDate>
  <CharactersWithSpaces>1564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sc</cp:lastModifiedBy>
  <cp:lastPrinted>2024-08-15T09:30:00Z</cp:lastPrinted>
  <dcterms:modified xsi:type="dcterms:W3CDTF">2024-08-27T03:11:19Z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