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DC4C">
      <w:pPr>
        <w:pStyle w:val="2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重庆市南岸区住房和城乡建设委员会</w:t>
      </w:r>
    </w:p>
    <w:p w14:paraId="57CE4EEC">
      <w:pPr>
        <w:pStyle w:val="2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关于“</w:t>
      </w:r>
      <w:r>
        <w:rPr>
          <w:rFonts w:hint="eastAsia" w:ascii="方正小标宋_GBK" w:hAnsi="微软雅黑" w:eastAsia="方正小标宋_GBK"/>
          <w:bCs/>
          <w:sz w:val="44"/>
          <w:szCs w:val="44"/>
        </w:rPr>
        <w:t>暂停办理相关手续的通知</w:t>
      </w:r>
      <w:r>
        <w:rPr>
          <w:rFonts w:hint="eastAsia" w:ascii="方正小标宋_GBK" w:eastAsia="方正小标宋_GBK"/>
          <w:sz w:val="44"/>
          <w:szCs w:val="44"/>
        </w:rPr>
        <w:t>”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栏目</w:t>
      </w:r>
    </w:p>
    <w:p w14:paraId="60A5075D">
      <w:pPr>
        <w:pStyle w:val="2"/>
        <w:spacing w:before="0" w:beforeAutospacing="0" w:after="0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无新增公开内容的情况说明</w:t>
      </w:r>
    </w:p>
    <w:p w14:paraId="64629161">
      <w:pPr>
        <w:pStyle w:val="2"/>
        <w:spacing w:before="0" w:beforeAutospacing="0" w:after="0" w:afterAutospacing="0" w:line="600" w:lineRule="exact"/>
        <w:ind w:firstLine="640"/>
        <w:rPr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 w14:paraId="4BB7F22F">
      <w:pPr>
        <w:pStyle w:val="2"/>
        <w:spacing w:before="0" w:beforeAutospacing="0" w:after="0" w:afterAutospacing="0" w:line="600" w:lineRule="exact"/>
        <w:ind w:firstLine="48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2025年1月，因南岸区未启动征收项目，故“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暂停办理相关手续的通知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栏</w:t>
      </w:r>
      <w:r>
        <w:rPr>
          <w:rFonts w:ascii="Times New Roman" w:hAnsi="Times New Roman" w:eastAsia="方正仿宋_GBK" w:cs="Times New Roman"/>
          <w:sz w:val="32"/>
          <w:szCs w:val="32"/>
        </w:rPr>
        <w:t>目暂无新增公示公开内容，待有新内容后即时更新。</w:t>
      </w:r>
    </w:p>
    <w:p w14:paraId="03455DE8">
      <w:pPr>
        <w:pStyle w:val="2"/>
        <w:spacing w:before="0" w:beforeAutospacing="0" w:after="0" w:afterAutospacing="0" w:line="600" w:lineRule="exact"/>
        <w:ind w:firstLine="64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特此说明</w:t>
      </w:r>
    </w:p>
    <w:p w14:paraId="2EEC7FAA">
      <w:pPr>
        <w:pStyle w:val="2"/>
        <w:spacing w:before="0" w:beforeAutospacing="0" w:after="0" w:afterAutospacing="0" w:line="600" w:lineRule="exact"/>
        <w:ind w:firstLine="648"/>
        <w:rPr>
          <w:rFonts w:ascii="Times New Roman" w:hAnsi="Times New Roman" w:eastAsia="方正仿宋_GBK" w:cs="Times New Roman"/>
          <w:sz w:val="32"/>
          <w:szCs w:val="32"/>
        </w:rPr>
      </w:pPr>
    </w:p>
    <w:p w14:paraId="17A1442A">
      <w:pPr>
        <w:pStyle w:val="2"/>
        <w:spacing w:before="0" w:beforeAutospacing="0" w:after="0" w:afterAutospacing="0" w:line="600" w:lineRule="exact"/>
        <w:ind w:firstLine="64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南岸区住房和城乡建设委员会</w:t>
      </w:r>
    </w:p>
    <w:p w14:paraId="2A1C4F1D">
      <w:pPr>
        <w:pStyle w:val="2"/>
        <w:spacing w:before="0" w:beforeAutospacing="0" w:after="0" w:afterAutospacing="0" w:line="600" w:lineRule="exact"/>
        <w:ind w:firstLine="64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2025年1月22日</w:t>
      </w:r>
    </w:p>
    <w:p w14:paraId="2C29F6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2DA"/>
    <w:rsid w:val="00113AC7"/>
    <w:rsid w:val="001E0756"/>
    <w:rsid w:val="002452DA"/>
    <w:rsid w:val="0028426F"/>
    <w:rsid w:val="003017BE"/>
    <w:rsid w:val="00445B36"/>
    <w:rsid w:val="00C31FD8"/>
    <w:rsid w:val="00C842B5"/>
    <w:rsid w:val="00DE7426"/>
    <w:rsid w:val="00EC44BB"/>
    <w:rsid w:val="653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128</Words>
  <Characters>139</Characters>
  <Lines>1</Lines>
  <Paragraphs>1</Paragraphs>
  <TotalTime>7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2025-01-22T01:47:00Z</dcterms:created>
  <dc:creator>HP</dc:creator>
  <cp:lastModifiedBy>党政办公室</cp:lastModifiedBy>
  <cp:lastPrinted>2025-01-22T02:01:00Z</cp:lastPrinted>
  <dcterms:modified xsi:type="dcterms:W3CDTF">2025-01-23T01:38:10Z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eyJoZGlkIjoiYzA4NGMyZDA1ZjZhYzQ3MTZjNDBiMjBmYmRhY2M5MDQiLCJ1c2VySWQiOiIxNjcxNjYyMzE3In0=</vt:lpwstr>
  </property>
  <property fmtid="{D5CDD505-2E9C-101B-9397-08002B2CF9AE}" pid="3" name="KSOProductBuildVer">
    <vt:lpwstr>2052-12.1.0.19302</vt:lpwstr>
  </property>
  <property fmtid="{D5CDD505-2E9C-101B-9397-08002B2CF9AE}" pid="4" name="ICV">
    <vt:lpwstr>62AA2AEC49DE4ED38FA0A6AF77DA1BA8_12</vt:lpwstr>
  </property>
</Properties>
</file>